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57047D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57047D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7047D">
        <w:rPr>
          <w:rFonts w:ascii="Times New Roman" w:hAnsi="Times New Roman" w:cs="Times New Roman"/>
        </w:rPr>
        <w:br/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1" w:name="Par1"/>
      <w:bookmarkEnd w:id="1"/>
      <w:r w:rsidRPr="0057047D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7047D">
        <w:rPr>
          <w:rFonts w:ascii="Times New Roman" w:hAnsi="Times New Roman" w:cs="Times New Roman"/>
          <w:b/>
          <w:bCs/>
        </w:rPr>
        <w:t>РАСПОРЯЖЕНИЕ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7047D">
        <w:rPr>
          <w:rFonts w:ascii="Times New Roman" w:hAnsi="Times New Roman" w:cs="Times New Roman"/>
          <w:b/>
          <w:bCs/>
        </w:rPr>
        <w:t>от 14 августа 2013 г. N 1426-р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7047D">
        <w:rPr>
          <w:rFonts w:ascii="Times New Roman" w:hAnsi="Times New Roman" w:cs="Times New Roman"/>
        </w:rPr>
        <w:t xml:space="preserve">1. Утвердить </w:t>
      </w:r>
      <w:hyperlink w:anchor="Par17" w:history="1">
        <w:r w:rsidRPr="0057047D">
          <w:rPr>
            <w:rFonts w:ascii="Times New Roman" w:hAnsi="Times New Roman" w:cs="Times New Roman"/>
            <w:color w:val="0000FF"/>
          </w:rPr>
          <w:t>план</w:t>
        </w:r>
      </w:hyperlink>
      <w:r w:rsidRPr="0057047D">
        <w:rPr>
          <w:rFonts w:ascii="Times New Roman" w:hAnsi="Times New Roman" w:cs="Times New Roman"/>
        </w:rPr>
        <w:t xml:space="preserve"> реализации в 2013 году и в плановый период 2014 и 2015 годов государственной программы Российской Федерации "Развитие образования" на 2013 - 2020 годы.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7047D">
        <w:rPr>
          <w:rFonts w:ascii="Times New Roman" w:hAnsi="Times New Roman" w:cs="Times New Roman"/>
        </w:rPr>
        <w:t xml:space="preserve">2. </w:t>
      </w:r>
      <w:proofErr w:type="spellStart"/>
      <w:proofErr w:type="gramStart"/>
      <w:r w:rsidRPr="0057047D">
        <w:rPr>
          <w:rFonts w:ascii="Times New Roman" w:hAnsi="Times New Roman" w:cs="Times New Roman"/>
        </w:rPr>
        <w:t>Минобрнауки</w:t>
      </w:r>
      <w:proofErr w:type="spellEnd"/>
      <w:r w:rsidRPr="0057047D">
        <w:rPr>
          <w:rFonts w:ascii="Times New Roman" w:hAnsi="Times New Roman" w:cs="Times New Roman"/>
        </w:rPr>
        <w:t xml:space="preserve"> России разместить утвержденный </w:t>
      </w:r>
      <w:hyperlink w:anchor="Par17" w:history="1">
        <w:r w:rsidRPr="0057047D">
          <w:rPr>
            <w:rFonts w:ascii="Times New Roman" w:hAnsi="Times New Roman" w:cs="Times New Roman"/>
            <w:color w:val="0000FF"/>
          </w:rPr>
          <w:t>план</w:t>
        </w:r>
      </w:hyperlink>
      <w:r w:rsidRPr="0057047D">
        <w:rPr>
          <w:rFonts w:ascii="Times New Roman" w:hAnsi="Times New Roman" w:cs="Times New Roman"/>
        </w:rPr>
        <w:t xml:space="preserve"> реализации в 2013 году и в плановый период 2014 и 2015 годов государственной программы Российской Федерации "Развитие образования" на 2013 - 2020 годы на своем официальном сайте, а также на портале государственных программ Российской Федерации в информационно-телекоммуникационной сети "Интернет" в 2-недельный срок со дня официального опубликования настоящего распоряжения.</w:t>
      </w:r>
      <w:proofErr w:type="gramEnd"/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7047D">
        <w:rPr>
          <w:rFonts w:ascii="Times New Roman" w:hAnsi="Times New Roman" w:cs="Times New Roman"/>
        </w:rPr>
        <w:t>Председатель Правительства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7047D">
        <w:rPr>
          <w:rFonts w:ascii="Times New Roman" w:hAnsi="Times New Roman" w:cs="Times New Roman"/>
        </w:rPr>
        <w:t>Российской Федерации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7047D">
        <w:rPr>
          <w:rFonts w:ascii="Times New Roman" w:hAnsi="Times New Roman" w:cs="Times New Roman"/>
        </w:rPr>
        <w:t>Д.МЕДВЕДЕВ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2" w:name="Par17"/>
      <w:bookmarkEnd w:id="2"/>
      <w:r w:rsidRPr="0057047D">
        <w:rPr>
          <w:rFonts w:ascii="Times New Roman" w:hAnsi="Times New Roman" w:cs="Times New Roman"/>
          <w:b/>
          <w:bCs/>
        </w:rPr>
        <w:t>ПЛАН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7047D">
        <w:rPr>
          <w:rFonts w:ascii="Times New Roman" w:hAnsi="Times New Roman" w:cs="Times New Roman"/>
          <w:b/>
          <w:bCs/>
        </w:rPr>
        <w:t>РЕАЛИЗАЦИИ В 2013 ГОДУ И В ПЛАНОВЫЙ ПЕРИОД 2014</w:t>
      </w:r>
      <w:proofErr w:type="gramStart"/>
      <w:r w:rsidRPr="0057047D">
        <w:rPr>
          <w:rFonts w:ascii="Times New Roman" w:hAnsi="Times New Roman" w:cs="Times New Roman"/>
          <w:b/>
          <w:bCs/>
        </w:rPr>
        <w:t xml:space="preserve"> И</w:t>
      </w:r>
      <w:proofErr w:type="gramEnd"/>
      <w:r w:rsidRPr="0057047D">
        <w:rPr>
          <w:rFonts w:ascii="Times New Roman" w:hAnsi="Times New Roman" w:cs="Times New Roman"/>
          <w:b/>
          <w:bCs/>
        </w:rPr>
        <w:t xml:space="preserve"> 2015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7047D">
        <w:rPr>
          <w:rFonts w:ascii="Times New Roman" w:hAnsi="Times New Roman" w:cs="Times New Roman"/>
          <w:b/>
          <w:bCs/>
        </w:rPr>
        <w:t>ГОДОВ ГОСУДАРСТВЕННОЙ ПРОГРАММЫ РОССИЙСКОЙ ФЕДЕРАЦИИ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7047D">
        <w:rPr>
          <w:rFonts w:ascii="Times New Roman" w:hAnsi="Times New Roman" w:cs="Times New Roman"/>
          <w:b/>
          <w:bCs/>
        </w:rPr>
        <w:t>"РАЗВИТИЕ ОБРАЗОВАНИЯ" НА 2013 - 2020 ГОДЫ</w:t>
      </w: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2184"/>
        <w:gridCol w:w="1343"/>
        <w:gridCol w:w="2097"/>
        <w:gridCol w:w="1935"/>
        <w:gridCol w:w="2295"/>
        <w:gridCol w:w="2044"/>
        <w:gridCol w:w="1554"/>
      </w:tblGrid>
      <w:tr w:rsidR="0057047D" w:rsidRPr="0057047D">
        <w:tc>
          <w:tcPr>
            <w:tcW w:w="33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Наименование подпрограммы, федеральной целевой программы, контрольного события программы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Ответственный исполнитель (федеральный орган исполнительной власти, фамилия и инициалы, должность)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Срок реализации (дата)</w:t>
            </w:r>
          </w:p>
        </w:tc>
        <w:tc>
          <w:tcPr>
            <w:tcW w:w="9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Объем ресурсного обеспечения (тыс. руб.)</w:t>
            </w:r>
          </w:p>
        </w:tc>
      </w:tr>
      <w:tr w:rsidR="0057047D" w:rsidRPr="0057047D">
        <w:tc>
          <w:tcPr>
            <w:tcW w:w="33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Всего на 2013 - 2015 годы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Консолидированные бюджеты субъектов Российской Федерации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Внебюджетные фонды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Юридические лица</w:t>
            </w:r>
          </w:p>
        </w:tc>
      </w:tr>
      <w:tr w:rsidR="0057047D" w:rsidRPr="0057047D">
        <w:tc>
          <w:tcPr>
            <w:tcW w:w="3360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Pr="0057047D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57047D">
              <w:rPr>
                <w:rFonts w:ascii="Times New Roman" w:hAnsi="Times New Roman" w:cs="Times New Roman"/>
              </w:rPr>
              <w:t xml:space="preserve">. Развитие </w:t>
            </w:r>
            <w:proofErr w:type="gramStart"/>
            <w:r w:rsidRPr="0057047D">
              <w:rPr>
                <w:rFonts w:ascii="Times New Roman" w:hAnsi="Times New Roman" w:cs="Times New Roman"/>
              </w:rPr>
              <w:t>профессионального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218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2 361 908 867,25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1 159 277 142</w:t>
            </w:r>
          </w:p>
        </w:tc>
        <w:tc>
          <w:tcPr>
            <w:tcW w:w="2295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760 458 890,21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442 172 835,04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1.1. Принято постановление Правительства Российской Федерации о мерах по осуществлению перехода к нормативно-</w:t>
            </w:r>
            <w:proofErr w:type="spellStart"/>
            <w:r w:rsidRPr="0057047D">
              <w:rPr>
                <w:rFonts w:ascii="Times New Roman" w:hAnsi="Times New Roman" w:cs="Times New Roman"/>
              </w:rPr>
              <w:t>подушевому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финансированию имеющих государственную аккредитацию образовательных программ высшего образования по специальностям и направлениям подготовки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Володин А.И.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бюджетного процесса, учета и отчетности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19.08.2013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1.2. </w:t>
            </w:r>
            <w:proofErr w:type="gramStart"/>
            <w:r w:rsidRPr="0057047D">
              <w:rPr>
                <w:rFonts w:ascii="Times New Roman" w:hAnsi="Times New Roman" w:cs="Times New Roman"/>
              </w:rPr>
              <w:t xml:space="preserve">Утверждены и опубликованы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контрольные цифры приема граждан на 2014 - 2015 учебный год образовательным организациям высшего образования, реализующим образовательные программы высшего образования</w:t>
            </w:r>
            <w:proofErr w:type="gramEnd"/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1.3. Достигнуты целевые значения показателей повышения заработной платы преподавателей и мастеров производственного обучения профессиональных образовательных организаций (75%), </w:t>
            </w:r>
            <w:proofErr w:type="gramStart"/>
            <w:r w:rsidRPr="0057047D">
              <w:rPr>
                <w:rFonts w:ascii="Times New Roman" w:hAnsi="Times New Roman" w:cs="Times New Roman"/>
              </w:rPr>
              <w:t>профессорско- преподавательского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состава </w:t>
            </w:r>
            <w:r w:rsidRPr="0057047D">
              <w:rPr>
                <w:rFonts w:ascii="Times New Roman" w:hAnsi="Times New Roman" w:cs="Times New Roman"/>
              </w:rPr>
              <w:lastRenderedPageBreak/>
              <w:t>образовательных организаций высшего образования (2013 год - 110%) к средней заработной плате в соответствующем регионе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lastRenderedPageBreak/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20.03.2014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1.4. Осуществлен переход к нормативно-</w:t>
            </w:r>
            <w:proofErr w:type="spellStart"/>
            <w:r w:rsidRPr="0057047D">
              <w:rPr>
                <w:rFonts w:ascii="Times New Roman" w:hAnsi="Times New Roman" w:cs="Times New Roman"/>
              </w:rPr>
              <w:t>подушевому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финансированию </w:t>
            </w:r>
            <w:proofErr w:type="gramStart"/>
            <w:r w:rsidRPr="0057047D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Володин А.И.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бюджетного процесса, учета и отчетности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30.04.2014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1.5. </w:t>
            </w:r>
            <w:proofErr w:type="gramStart"/>
            <w:r w:rsidRPr="0057047D">
              <w:rPr>
                <w:rFonts w:ascii="Times New Roman" w:hAnsi="Times New Roman" w:cs="Times New Roman"/>
              </w:rPr>
              <w:t xml:space="preserve">Утверждены и опубликованы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контрольные цифры приема граждан на 2015 - 2016 учебный год образовательным организациям высшего образования, реализующим образовательные программы высшего образования</w:t>
            </w:r>
            <w:proofErr w:type="gramEnd"/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31.05.2014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1.6.</w:t>
            </w:r>
          </w:p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7047D">
              <w:rPr>
                <w:rFonts w:ascii="Times New Roman" w:hAnsi="Times New Roman" w:cs="Times New Roman"/>
              </w:rPr>
              <w:t xml:space="preserve">Во всех федеральных образовательных организациях высшего образования, реализующих программы высшего образования, реализуется эффективный контракт (заключены соответствующие дополнительные соглашения к трудовым договорам со всеми руководителями и </w:t>
            </w:r>
            <w:r w:rsidRPr="0057047D">
              <w:rPr>
                <w:rFonts w:ascii="Times New Roman" w:hAnsi="Times New Roman" w:cs="Times New Roman"/>
              </w:rPr>
              <w:lastRenderedPageBreak/>
              <w:t>педагогическими работниками)</w:t>
            </w:r>
            <w:proofErr w:type="gramEnd"/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1.7.</w:t>
            </w:r>
          </w:p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В субъекты Российской Федерации </w:t>
            </w:r>
            <w:proofErr w:type="gramStart"/>
            <w:r w:rsidRPr="0057047D">
              <w:rPr>
                <w:rFonts w:ascii="Times New Roman" w:hAnsi="Times New Roman" w:cs="Times New Roman"/>
              </w:rPr>
              <w:t>направлены и опубликованы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методические рекомендации с описанием моделей многофункциональных центров прикладных квалификаций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Золотарева Н.М.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подготовки рабочих кадров и ДПО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1.8.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Разработан и опубликован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план создания многофункциональных центров прикладных квалификаций, осуществляющих обучение на базе среднего (полного) общего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Золотарева Н.М.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подготовки рабочих кадров и ДПО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1.9.</w:t>
            </w:r>
          </w:p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В субъектах Российской Федерации создано и действует не менее 50 многофункциональных центров прикладных квалификаций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Золотарева Н.М.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подготовки рабочих кадров и ДПО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01.09.2014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1.10.</w:t>
            </w:r>
          </w:p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В субъектах Российской Федерации создано не менее 100 многофункциональных центров прикладных квалификаций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Золотарева Н.М.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</w:t>
            </w:r>
            <w:r w:rsidRPr="0057047D">
              <w:rPr>
                <w:rFonts w:ascii="Times New Roman" w:hAnsi="Times New Roman" w:cs="Times New Roman"/>
              </w:rPr>
              <w:lastRenderedPageBreak/>
              <w:t>политики в сфере подготовки рабочих кадров и ДПО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01.09.2015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1.11. Проведен конкурс лучших региональных моделей программ среднего профессионального образования и дополнительного профессионального образования для их распространения в субъектах Российской Федерации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Золотарева Н.М.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подготовки рабочих кадров и ДПО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31.05.2014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1.12. Утверждена программа реорганизации неэффективно работающих государственных образовательных учреждениях </w:t>
            </w:r>
            <w:proofErr w:type="gramStart"/>
            <w:r w:rsidRPr="0057047D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1.13. Объявлен конкурс для отбора проектов ведущих вузов для получения ими государственной поддержки в целях повышения их конкурентоспособности среди ведущих мировых научно- образовательных центров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20.08.2013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1.14. Начата реализация программы повышения глобальной конкурентоспособности российских университетов (на конкурсной основе)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1.15. Не менее чем 1 российский университет вошел в топ-200 ведущих мировых университетов согласно одному из глобальных рейтингов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01.05.2014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1.16. Подготовлен доклад в Правительство Российской Федерации по итогам </w:t>
            </w:r>
            <w:proofErr w:type="gramStart"/>
            <w:r w:rsidRPr="0057047D">
              <w:rPr>
                <w:rFonts w:ascii="Times New Roman" w:hAnsi="Times New Roman" w:cs="Times New Roman"/>
              </w:rPr>
              <w:t>мониторинга мер государственной поддержки повышения конкурентоспособности российских университетов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среди ведущих мировых научно-образовательных центров, в том числе по увеличению финансового обеспечения научной деятельности (</w:t>
            </w:r>
            <w:hyperlink r:id="rId7" w:history="1">
              <w:r w:rsidRPr="0057047D">
                <w:rPr>
                  <w:rFonts w:ascii="Times New Roman" w:hAnsi="Times New Roman" w:cs="Times New Roman"/>
                  <w:color w:val="0000FF"/>
                </w:rPr>
                <w:t>распоряжение</w:t>
              </w:r>
            </w:hyperlink>
            <w:r w:rsidRPr="0057047D">
              <w:rPr>
                <w:rFonts w:ascii="Times New Roman" w:hAnsi="Times New Roman" w:cs="Times New Roman"/>
              </w:rPr>
              <w:t xml:space="preserve"> Правительства Российской Федерации от 28.12.2012 N 2006-р)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29.05.2015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1.17. Не менее 4-х российских университетов, вошли в топ-200 ведущих мировых университетов согласно одному из глобальных рейтингов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1.18. Разработаны и утверждены федеральные государственные образовательные стандарты </w:t>
            </w:r>
            <w:proofErr w:type="gramStart"/>
            <w:r w:rsidRPr="0057047D">
              <w:rPr>
                <w:rFonts w:ascii="Times New Roman" w:hAnsi="Times New Roman" w:cs="Times New Roman"/>
              </w:rPr>
              <w:lastRenderedPageBreak/>
              <w:t>высшего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 (прикладной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бакалавриат</w:t>
            </w:r>
            <w:proofErr w:type="spellEnd"/>
            <w:r w:rsidRPr="005704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</w:t>
            </w:r>
            <w:r w:rsidRPr="0057047D">
              <w:rPr>
                <w:rFonts w:ascii="Times New Roman" w:hAnsi="Times New Roman" w:cs="Times New Roman"/>
              </w:rPr>
              <w:lastRenderedPageBreak/>
              <w:t>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31.01.2015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Контрольное событие 1.19. Не менее 6% студентов образовательных организаций высшего образования обучаются по федеральным государственным образовательным стандартам высшего образования (прикладного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704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01.10.2014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1.20. Не менее 9% студентов образовательных организаций высшего образования обучаются по федеральным государственным образовательным стандартам высшего образования (прикладного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7047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01.10.2015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1.21.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Утверждена и опубликована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программа развития электронного обучения и дистанционных образовательных технологий на базе образовательных организаций высшего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1.22. Не менее чем в 13% образовательных </w:t>
            </w:r>
            <w:r w:rsidRPr="0057047D">
              <w:rPr>
                <w:rFonts w:ascii="Times New Roman" w:hAnsi="Times New Roman" w:cs="Times New Roman"/>
              </w:rPr>
              <w:lastRenderedPageBreak/>
              <w:t>организаций среднего профессионального и высшего образования обеспечена доступность обучения и проживания лиц с ограниченными возможностями здоровья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Толстикова Е.А.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</w:t>
            </w:r>
            <w:r w:rsidRPr="0057047D">
              <w:rPr>
                <w:rFonts w:ascii="Times New Roman" w:hAnsi="Times New Roman" w:cs="Times New Roman"/>
              </w:rPr>
              <w:lastRenderedPageBreak/>
              <w:t>России), директор Департамента управления сетью подведомственных организаций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01.09.2015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Контрольное событие 1.23. Утверждена и опубликована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программа модернизации системы </w:t>
            </w:r>
            <w:proofErr w:type="gramStart"/>
            <w:r w:rsidRPr="0057047D">
              <w:rPr>
                <w:rFonts w:ascii="Times New Roman" w:hAnsi="Times New Roman" w:cs="Times New Roman"/>
              </w:rPr>
              <w:t>педагогического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30.09.2013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1.24. Стартовала четырехлетняя программа модернизации </w:t>
            </w:r>
            <w:proofErr w:type="gramStart"/>
            <w:r w:rsidRPr="0057047D">
              <w:rPr>
                <w:rFonts w:ascii="Times New Roman" w:hAnsi="Times New Roman" w:cs="Times New Roman"/>
              </w:rPr>
              <w:t>педагогического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 и сети педагогических образовательных организаций высшего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1.25. Начат переход к реализации современных моделей </w:t>
            </w:r>
            <w:proofErr w:type="gramStart"/>
            <w:r w:rsidRPr="0057047D">
              <w:rPr>
                <w:rFonts w:ascii="Times New Roman" w:hAnsi="Times New Roman" w:cs="Times New Roman"/>
              </w:rPr>
              <w:t>педагогического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Pr="0057047D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57047D">
              <w:rPr>
                <w:rFonts w:ascii="Times New Roman" w:hAnsi="Times New Roman" w:cs="Times New Roman"/>
              </w:rPr>
              <w:t>. Развитие дошкольного, общего образования и дополнительного образования детей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6 514 204 098,62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66 292 154,10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6 447 911944,52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Контрольное событие 2.1. Размер очереди на места в дошкольных образовательных организациях по состоянию </w:t>
            </w:r>
            <w:proofErr w:type="gramStart"/>
            <w:r w:rsidRPr="0057047D">
              <w:rPr>
                <w:rFonts w:ascii="Times New Roman" w:hAnsi="Times New Roman" w:cs="Times New Roman"/>
              </w:rPr>
              <w:t>на конец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2013 г. составляет 329 тыс. человек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2.2. Размер очереди на места в дошкольных образовательных организациях по состоянию </w:t>
            </w:r>
            <w:proofErr w:type="gramStart"/>
            <w:r w:rsidRPr="0057047D">
              <w:rPr>
                <w:rFonts w:ascii="Times New Roman" w:hAnsi="Times New Roman" w:cs="Times New Roman"/>
              </w:rPr>
              <w:t>на конец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2014 г. составляет 169 тыс. человек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2.3. Проведен федеральный конкурс субъектов Российской Федерации, муниципальных образований и муниципалитетов на лучшие модели дошкольного образования, обеспечивающие его доступность для всех детей, включая модели раннего развития детей (от 0 до 3 лет)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11.03.2015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2.4. Утвержден и опубликован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федеральный государственный образовательный стандарт </w:t>
            </w:r>
            <w:proofErr w:type="gramStart"/>
            <w:r w:rsidRPr="0057047D">
              <w:rPr>
                <w:rFonts w:ascii="Times New Roman" w:hAnsi="Times New Roman" w:cs="Times New Roman"/>
              </w:rPr>
              <w:t>дошкольного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2.5. Не </w:t>
            </w:r>
            <w:r w:rsidRPr="0057047D">
              <w:rPr>
                <w:rFonts w:ascii="Times New Roman" w:hAnsi="Times New Roman" w:cs="Times New Roman"/>
              </w:rPr>
              <w:lastRenderedPageBreak/>
              <w:t>менее 30% детей дошкольного возраста обучаются по новому федеральному государственному образовательному стандарту дошкольного образования в 2015/2016 учебном году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Зырянова А.В. </w:t>
            </w:r>
            <w:r w:rsidRPr="0057047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20.09.2015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2.6. Принято распоряжение Правительства Российской Федерации о распределении субсидий из федерального бюджета бюджетам субъектов Российской Федерации на модернизацию региональных систем общего образования на 2013 год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19.08.2013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2.7.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 ЕГЭ достигло 1,74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31.05.2015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2.8.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Разработаны и опубликованы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примерные основные образовательные программы среднего (полного) общего образования, соответствующие новым федеральным государственным стандартам </w:t>
            </w:r>
            <w:r w:rsidRPr="0057047D">
              <w:rPr>
                <w:rFonts w:ascii="Times New Roman" w:hAnsi="Times New Roman" w:cs="Times New Roman"/>
              </w:rPr>
              <w:lastRenderedPageBreak/>
              <w:t>среднего общего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22.08.2013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2.9. Во всех общеобразовательных учреждениях образовательные программы реализуются в соответствии с федеральным государственным образовательным стандартом основного общего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22.08.2013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2.10. Разработаны и утверждены изменения в регулирующие документы с целью снятия административных барьеров для деятельности в сфере дополнительного образования негосударственных организаций, реализации моделей государственн</w:t>
            </w:r>
            <w:proofErr w:type="gramStart"/>
            <w:r w:rsidRPr="0057047D">
              <w:rPr>
                <w:rFonts w:ascii="Times New Roman" w:hAnsi="Times New Roman" w:cs="Times New Roman"/>
              </w:rPr>
              <w:t>о-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частного партнерства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Страдзе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А.Э.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дополнительного образования детей, воспитания и молодежной политики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31.07.2014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2.11. На конкурсной основе созданы </w:t>
            </w:r>
            <w:proofErr w:type="spellStart"/>
            <w:r w:rsidRPr="0057047D">
              <w:rPr>
                <w:rFonts w:ascii="Times New Roman" w:hAnsi="Times New Roman" w:cs="Times New Roman"/>
              </w:rPr>
              <w:t>стажировочные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площадки по развитию </w:t>
            </w:r>
            <w:proofErr w:type="spellStart"/>
            <w:r w:rsidRPr="0057047D">
              <w:rPr>
                <w:rFonts w:ascii="Times New Roman" w:hAnsi="Times New Roman" w:cs="Times New Roman"/>
              </w:rPr>
              <w:t>техносферы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в образовательных учреждениях </w:t>
            </w:r>
            <w:proofErr w:type="gramStart"/>
            <w:r w:rsidRPr="0057047D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 детей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Страдзе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А.Э.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дополнительного образования детей, воспитания и молодежной политики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28.08.2013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2.12. Созданы новые специализированные учебно-</w:t>
            </w:r>
            <w:r w:rsidRPr="0057047D">
              <w:rPr>
                <w:rFonts w:ascii="Times New Roman" w:hAnsi="Times New Roman" w:cs="Times New Roman"/>
              </w:rPr>
              <w:lastRenderedPageBreak/>
              <w:t>научные центры для мотивированных школьников в составе ведущих российских университетов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</w:t>
            </w:r>
            <w:r w:rsidRPr="0057047D">
              <w:rPr>
                <w:rFonts w:ascii="Times New Roman" w:hAnsi="Times New Roman" w:cs="Times New Roman"/>
              </w:rPr>
              <w:lastRenderedPageBreak/>
              <w:t>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31.08.2014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2.13. Развернута электронная система, обеспечивающая 100% доступности образовательных программ общего образования на дому для детей, которым показана такая форма обучения, с опорой на базовые общеобразовательные организации на всей территории Российской Федерации, обеспеченные программн</w:t>
            </w:r>
            <w:proofErr w:type="gramStart"/>
            <w:r w:rsidRPr="0057047D">
              <w:rPr>
                <w:rFonts w:ascii="Times New Roman" w:hAnsi="Times New Roman" w:cs="Times New Roman"/>
              </w:rPr>
              <w:t>о-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аппаратным комплексом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Pr="0057047D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57047D">
              <w:rPr>
                <w:rFonts w:ascii="Times New Roman" w:hAnsi="Times New Roman" w:cs="Times New Roman"/>
              </w:rPr>
              <w:t>. 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6 584 014,04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6 104 789,7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479 224,34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3.1.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Разработаны не менее 1600 вариантов контрольных измерительных материалов для использования при проведении единого государственного экзамена в 2014 году</w:t>
            </w:r>
            <w:proofErr w:type="gramEnd"/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(</w:t>
            </w:r>
            <w:proofErr w:type="spellStart"/>
            <w:r w:rsidRPr="0057047D">
              <w:rPr>
                <w:rFonts w:ascii="Times New Roman" w:hAnsi="Times New Roman" w:cs="Times New Roman"/>
              </w:rPr>
              <w:t>Рособрнадзор</w:t>
            </w:r>
            <w:proofErr w:type="spellEnd"/>
            <w:r w:rsidRPr="0057047D">
              <w:rPr>
                <w:rFonts w:ascii="Times New Roman" w:hAnsi="Times New Roman" w:cs="Times New Roman"/>
              </w:rPr>
              <w:t>), руководитель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31.03.2014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3.2. Введена в эксплуатацию система безопасности обеспечения </w:t>
            </w:r>
            <w:r w:rsidRPr="0057047D">
              <w:rPr>
                <w:rFonts w:ascii="Times New Roman" w:hAnsi="Times New Roman" w:cs="Times New Roman"/>
              </w:rPr>
              <w:lastRenderedPageBreak/>
              <w:t>деятельности Федерального института педагогических измерений и Федерального центра тестирования, используемая при разработке и тиражировании и использовании контрольных измерительных материалов ЕГЭ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Муравьев И.А.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Рособрнадзор</w:t>
            </w:r>
            <w:proofErr w:type="spellEnd"/>
            <w:r w:rsidRPr="0057047D">
              <w:rPr>
                <w:rFonts w:ascii="Times New Roman" w:hAnsi="Times New Roman" w:cs="Times New Roman"/>
              </w:rPr>
              <w:t>), руководитель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31.03.2014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Контрольное событие 3.3. Уточнены правила приема в образовательные организации высшего образования с учетом портфолио и среднего балла аттестата о </w:t>
            </w:r>
            <w:proofErr w:type="gramStart"/>
            <w:r w:rsidRPr="0057047D">
              <w:rPr>
                <w:rFonts w:ascii="Times New Roman" w:hAnsi="Times New Roman" w:cs="Times New Roman"/>
              </w:rPr>
              <w:t>среднем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общем образовании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3.4. Проведена апробация ЕГЭ в новом формате. Результаты апробации опубликованы на официальных сайтах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и </w:t>
            </w:r>
            <w:proofErr w:type="spellStart"/>
            <w:r w:rsidRPr="0057047D">
              <w:rPr>
                <w:rFonts w:ascii="Times New Roman" w:hAnsi="Times New Roman" w:cs="Times New Roman"/>
              </w:rPr>
              <w:t>Рособрнадзора</w:t>
            </w:r>
            <w:proofErr w:type="spellEnd"/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Муравьев И.А.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Рособрнадзор</w:t>
            </w:r>
            <w:proofErr w:type="spellEnd"/>
            <w:r w:rsidRPr="0057047D">
              <w:rPr>
                <w:rFonts w:ascii="Times New Roman" w:hAnsi="Times New Roman" w:cs="Times New Roman"/>
              </w:rPr>
              <w:t>), руководитель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3.5. Создан российский национальный рейтинг ведущих мировых и отечественных университетов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30.08.2013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3.6. Проведен конкурс реализации моделей независимой системы </w:t>
            </w:r>
            <w:r w:rsidRPr="0057047D">
              <w:rPr>
                <w:rFonts w:ascii="Times New Roman" w:hAnsi="Times New Roman" w:cs="Times New Roman"/>
              </w:rPr>
              <w:lastRenderedPageBreak/>
              <w:t>оценки качества (по уровням образования) среди субъектов Российской Федерации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lastRenderedPageBreak/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</w:t>
            </w:r>
            <w:r w:rsidRPr="0057047D">
              <w:rPr>
                <w:rFonts w:ascii="Times New Roman" w:hAnsi="Times New Roman" w:cs="Times New Roman"/>
              </w:rPr>
              <w:lastRenderedPageBreak/>
              <w:t>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31.07.2014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Контрольное событие 3.7.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Утверждены и опубликованы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на официальном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правила приема в магистратуру на основании результатов независимой итоговой государственной аттестации выпускников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и программ подготовки специалистов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3.8. Введена независимая итоговая государственная аттестация выпускников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и программ подготовки специалистов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01.07.2015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3.9. Не менее 50% образовательных организаций </w:t>
            </w:r>
            <w:proofErr w:type="gramStart"/>
            <w:r w:rsidRPr="0057047D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образования публикуют на сайтах тексты дипломных работ и диссертаций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Соболев А.Б.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высшего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3.10.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Создан и апробирован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централизованный федеральный мониторинг образовательных достижений учащихся </w:t>
            </w:r>
            <w:r w:rsidRPr="0057047D">
              <w:rPr>
                <w:rFonts w:ascii="Times New Roman" w:hAnsi="Times New Roman" w:cs="Times New Roman"/>
              </w:rPr>
              <w:lastRenderedPageBreak/>
              <w:t>начального, основного и среднего уровней общего образования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</w:t>
            </w:r>
            <w:r w:rsidRPr="0057047D">
              <w:rPr>
                <w:rFonts w:ascii="Times New Roman" w:hAnsi="Times New Roman" w:cs="Times New Roman"/>
              </w:rPr>
              <w:lastRenderedPageBreak/>
              <w:t>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31.03.2015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3.11. Разработан инструментарий комплексного мониторинга готовности учащихся основного уровня общего образования (8 класс) к выбору образовательной и профессиональной траектории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31.05.2015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Pr="0057047D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57047D">
              <w:rPr>
                <w:rFonts w:ascii="Times New Roman" w:hAnsi="Times New Roman" w:cs="Times New Roman"/>
              </w:rPr>
              <w:t>. Обеспечение реализации государственной программы Российской Федерации "Развитие образования" на 2013 - 2020 годы и прочие мероприятия в области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31.12.2020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503 204 386,22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5 131 686,80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498 072 699,42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5.1. Опубликован итоговый отчет о </w:t>
            </w:r>
            <w:proofErr w:type="gramStart"/>
            <w:r w:rsidRPr="0057047D">
              <w:rPr>
                <w:rFonts w:ascii="Times New Roman" w:hAnsi="Times New Roman" w:cs="Times New Roman"/>
              </w:rPr>
              <w:t>результатах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анализа и перспективах развития образования на сайте 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 по итогам мониторинга 2013 года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31.03.2014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5.2. Подготовлен Национальный доклад о </w:t>
            </w:r>
            <w:proofErr w:type="gramStart"/>
            <w:r w:rsidRPr="0057047D">
              <w:rPr>
                <w:rFonts w:ascii="Times New Roman" w:hAnsi="Times New Roman" w:cs="Times New Roman"/>
              </w:rPr>
              <w:t>состоянии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и развитии сферы образования за 2013 год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Андрущак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Г.В.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стратегии, анализа и прогноза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01.12.2014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6. Федеральная целевая </w:t>
            </w:r>
            <w:hyperlink r:id="rId11" w:history="1">
              <w:r w:rsidRPr="0057047D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57047D">
              <w:rPr>
                <w:rFonts w:ascii="Times New Roman" w:hAnsi="Times New Roman" w:cs="Times New Roman"/>
              </w:rPr>
              <w:t xml:space="preserve"> "Русский язык" на 2011 - 2015 годы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1 327 295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1 245 545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81 750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6.1. Выпущено не менее 25 единиц грамматик, словарей и справочников, содержащих нормы современного русского литературного языка при его использовании в качестве государственного языка Российской Федерации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Контрольное событие 6.2. Не менее 8000 преподавателей повысили квалификацию (прошли переподготовку) по вопросам функционирования русского языка как государственного языка Российской Федерации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7. Федеральная целевая </w:t>
            </w:r>
            <w:hyperlink r:id="rId12" w:history="1">
              <w:r w:rsidRPr="0057047D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57047D">
              <w:rPr>
                <w:rFonts w:ascii="Times New Roman" w:hAnsi="Times New Roman" w:cs="Times New Roman"/>
              </w:rPr>
              <w:t xml:space="preserve"> развития образования на 2011 - 2015 годы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31.12.2015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30 992 264,5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30 947 234,5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45 030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7.1. </w:t>
            </w:r>
            <w:proofErr w:type="gramStart"/>
            <w:r w:rsidRPr="0057047D">
              <w:rPr>
                <w:rFonts w:ascii="Times New Roman" w:hAnsi="Times New Roman" w:cs="Times New Roman"/>
              </w:rPr>
              <w:t>Созданы и действуют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не менее 6 центров при крупных университетах по реализации образовательных программ среднего общего образования, ориентированных на развитие одаренности у детей и подростков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Зырянова А.В.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общего образования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01.09.2013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 xml:space="preserve">Контрольное событие 7.2. </w:t>
            </w:r>
            <w:r w:rsidRPr="0057047D">
              <w:rPr>
                <w:rFonts w:ascii="Times New Roman" w:hAnsi="Times New Roman" w:cs="Times New Roman"/>
              </w:rPr>
              <w:lastRenderedPageBreak/>
              <w:t>Модернизировано 250 базовых учреждений начального и среднего профессионального образования</w:t>
            </w:r>
          </w:p>
        </w:tc>
        <w:tc>
          <w:tcPr>
            <w:tcW w:w="218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 xml:space="preserve">Золотарева Н.М. </w:t>
            </w:r>
            <w:r w:rsidRPr="0057047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подготовки рабочих кадров и ДПО</w:t>
            </w:r>
          </w:p>
        </w:tc>
        <w:tc>
          <w:tcPr>
            <w:tcW w:w="134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30.08.2013</w:t>
            </w:r>
          </w:p>
        </w:tc>
        <w:tc>
          <w:tcPr>
            <w:tcW w:w="209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  <w:tr w:rsidR="0057047D" w:rsidRPr="0057047D">
        <w:tc>
          <w:tcPr>
            <w:tcW w:w="3360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lastRenderedPageBreak/>
              <w:t>Контрольное событие 7.3. Создано 15 экспертн</w:t>
            </w:r>
            <w:proofErr w:type="gramStart"/>
            <w:r w:rsidRPr="0057047D">
              <w:rPr>
                <w:rFonts w:ascii="Times New Roman" w:hAnsi="Times New Roman" w:cs="Times New Roman"/>
              </w:rPr>
              <w:t>о-</w:t>
            </w:r>
            <w:proofErr w:type="gramEnd"/>
            <w:r w:rsidRPr="0057047D">
              <w:rPr>
                <w:rFonts w:ascii="Times New Roman" w:hAnsi="Times New Roman" w:cs="Times New Roman"/>
              </w:rPr>
              <w:t xml:space="preserve"> методических центров, обеспечивающих консультационную и методическую поддержку системы сертификации профессиональных квалификаций</w:t>
            </w:r>
          </w:p>
        </w:tc>
        <w:tc>
          <w:tcPr>
            <w:tcW w:w="218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Золотарева Н.М. (</w:t>
            </w:r>
            <w:proofErr w:type="spellStart"/>
            <w:r w:rsidRPr="0057047D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7047D">
              <w:rPr>
                <w:rFonts w:ascii="Times New Roman" w:hAnsi="Times New Roman" w:cs="Times New Roman"/>
              </w:rPr>
              <w:t xml:space="preserve"> России), директор Департамента государственной политики в сфере подготовки рабочих кадров и ДПО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01.10.2015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047D" w:rsidRPr="0057047D" w:rsidRDefault="005704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47D">
              <w:rPr>
                <w:rFonts w:ascii="Times New Roman" w:hAnsi="Times New Roman" w:cs="Times New Roman"/>
              </w:rPr>
              <w:t>X</w:t>
            </w:r>
          </w:p>
        </w:tc>
      </w:tr>
    </w:tbl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7047D" w:rsidRPr="0057047D" w:rsidRDefault="0057047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bookmarkEnd w:id="0"/>
    <w:p w:rsidR="00CB7366" w:rsidRPr="0057047D" w:rsidRDefault="00CB7366">
      <w:pPr>
        <w:rPr>
          <w:rFonts w:ascii="Times New Roman" w:hAnsi="Times New Roman" w:cs="Times New Roman"/>
        </w:rPr>
      </w:pPr>
    </w:p>
    <w:sectPr w:rsidR="00CB7366" w:rsidRPr="0057047D" w:rsidSect="00DE44D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7D"/>
    <w:rsid w:val="0057047D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0724609FDD9F52A597623A5477FAC9DCEA80AEBD9B9C623034F88CE4EECCA357995E9FB027ACF741W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0724609FDD9F52A597623A5477FAC9DCE882ABB3909C623034F88CE44EWEF" TargetMode="External"/><Relationship Id="rId12" Type="http://schemas.openxmlformats.org/officeDocument/2006/relationships/hyperlink" Target="consultantplus://offline/ref=E50724609FDD9F52A597623A5477FAC9DCEB86A8B0909C623034F88CE4EECCA357995E9FB027ACF141W6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0724609FDD9F52A597623A5477FAC9DCEA80AEBD9B9C623034F88CE4EECCA357995E9FB027ACF441W0F" TargetMode="External"/><Relationship Id="rId11" Type="http://schemas.openxmlformats.org/officeDocument/2006/relationships/hyperlink" Target="consultantplus://offline/ref=E50724609FDD9F52A597623A5477FAC9DCEA83A9B3919C623034F88CE4EECCA357995E9FB027ACF141W6F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E50724609FDD9F52A597623A5477FAC9DCEA80AEBD9B9C623034F88CE4EECCA357995E9FB027ADF641W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0724609FDD9F52A597623A5477FAC9DCEA80AEBD9B9C623034F88CE4EECCA357995E9FB027ADF041W5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3225</Words>
  <Characters>18385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2015-03-30T05:22:00Z</dcterms:created>
  <dcterms:modified xsi:type="dcterms:W3CDTF">2015-03-30T05:24:00Z</dcterms:modified>
</cp:coreProperties>
</file>